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CCDC162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1745A9">
        <w:rPr>
          <w:bCs/>
          <w:sz w:val="22"/>
          <w:szCs w:val="22"/>
        </w:rPr>
        <w:t>24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1745A9">
        <w:rPr>
          <w:bCs/>
          <w:sz w:val="22"/>
          <w:szCs w:val="22"/>
        </w:rPr>
        <w:t>5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4D001FDD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1745A9">
        <w:rPr>
          <w:bCs/>
          <w:sz w:val="22"/>
          <w:szCs w:val="22"/>
        </w:rPr>
        <w:t>9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1745A9">
        <w:rPr>
          <w:bCs/>
          <w:sz w:val="22"/>
          <w:szCs w:val="22"/>
        </w:rPr>
        <w:t>4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4295918D" w14:textId="6EB5CBE0" w:rsidR="00055935" w:rsidRPr="005E7E16" w:rsidRDefault="00055935" w:rsidP="005E7E16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55935">
        <w:rPr>
          <w:bCs/>
          <w:sz w:val="22"/>
          <w:szCs w:val="22"/>
        </w:rPr>
        <w:t>Informacja o wpłynięciu wezwania do usunięcia braków/złożenia wyjaśnień do wniosku</w:t>
      </w:r>
      <w:r w:rsidR="005E7E16">
        <w:rPr>
          <w:bCs/>
          <w:sz w:val="22"/>
          <w:szCs w:val="22"/>
        </w:rPr>
        <w:br/>
      </w:r>
      <w:r w:rsidRPr="005E7E16">
        <w:rPr>
          <w:bCs/>
          <w:sz w:val="22"/>
          <w:szCs w:val="22"/>
        </w:rPr>
        <w:t xml:space="preserve">o płatność na działanie </w:t>
      </w:r>
      <w:r w:rsidRPr="005E7E16">
        <w:rPr>
          <w:bCs/>
          <w:i/>
          <w:iCs/>
          <w:sz w:val="22"/>
          <w:szCs w:val="22"/>
        </w:rPr>
        <w:t>Koszty bieżące i aktywizacja – 2022</w:t>
      </w:r>
      <w:r w:rsidRPr="005E7E16">
        <w:rPr>
          <w:bCs/>
          <w:sz w:val="22"/>
          <w:szCs w:val="22"/>
        </w:rPr>
        <w:t xml:space="preserve"> </w:t>
      </w:r>
      <w:r w:rsidRPr="005E7E16">
        <w:rPr>
          <w:bCs/>
          <w:i/>
          <w:iCs/>
          <w:sz w:val="22"/>
          <w:szCs w:val="22"/>
        </w:rPr>
        <w:t>rok</w:t>
      </w:r>
      <w:r w:rsidRPr="005E7E16">
        <w:rPr>
          <w:bCs/>
          <w:sz w:val="22"/>
          <w:szCs w:val="22"/>
        </w:rPr>
        <w:t xml:space="preserve"> z Urzędu </w:t>
      </w:r>
      <w:r w:rsidR="005E7E16">
        <w:rPr>
          <w:bCs/>
          <w:sz w:val="22"/>
          <w:szCs w:val="22"/>
        </w:rPr>
        <w:t>Marszałkowskiego</w:t>
      </w:r>
      <w:r w:rsidR="00BF0165">
        <w:rPr>
          <w:bCs/>
          <w:sz w:val="22"/>
          <w:szCs w:val="22"/>
        </w:rPr>
        <w:br/>
      </w:r>
      <w:r w:rsidR="005E7E16">
        <w:rPr>
          <w:bCs/>
          <w:sz w:val="22"/>
          <w:szCs w:val="22"/>
        </w:rPr>
        <w:t xml:space="preserve">w Zielonej Górze </w:t>
      </w:r>
      <w:r w:rsidRPr="005E7E16">
        <w:rPr>
          <w:bCs/>
          <w:sz w:val="22"/>
          <w:szCs w:val="22"/>
        </w:rPr>
        <w:t xml:space="preserve">oraz o wysłaniu stosownych wyjaśnień </w:t>
      </w:r>
    </w:p>
    <w:p w14:paraId="074517F0" w14:textId="036E6B61" w:rsidR="001745A9" w:rsidRDefault="00842FDE" w:rsidP="00842FD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Pr="00842FDE">
        <w:rPr>
          <w:bCs/>
          <w:sz w:val="22"/>
          <w:szCs w:val="22"/>
        </w:rPr>
        <w:t>Konferencj</w:t>
      </w:r>
      <w:r>
        <w:rPr>
          <w:bCs/>
          <w:sz w:val="22"/>
          <w:szCs w:val="22"/>
        </w:rPr>
        <w:t>i</w:t>
      </w:r>
      <w:r w:rsidRPr="00842FDE">
        <w:rPr>
          <w:bCs/>
          <w:sz w:val="22"/>
          <w:szCs w:val="22"/>
        </w:rPr>
        <w:t xml:space="preserve"> podsumowującej działania realizowane w ramach Lokalnej Strategii Rozwoju w okresie programowania Programu Operacyjnego Rybactwo i Morze na lata</w:t>
      </w:r>
      <w:r w:rsidR="00BF46AB">
        <w:rPr>
          <w:bCs/>
          <w:sz w:val="22"/>
          <w:szCs w:val="22"/>
        </w:rPr>
        <w:br/>
      </w:r>
      <w:r w:rsidRPr="00842FDE">
        <w:rPr>
          <w:bCs/>
          <w:sz w:val="22"/>
          <w:szCs w:val="22"/>
        </w:rPr>
        <w:t>2014-2020</w:t>
      </w:r>
      <w:r>
        <w:rPr>
          <w:bCs/>
          <w:sz w:val="22"/>
          <w:szCs w:val="22"/>
        </w:rPr>
        <w:t xml:space="preserve"> w dniu 12.05.2023 r.</w:t>
      </w:r>
      <w:r w:rsidR="00BF0165">
        <w:rPr>
          <w:bCs/>
          <w:sz w:val="22"/>
          <w:szCs w:val="22"/>
        </w:rPr>
        <w:t xml:space="preserve"> w Dankowie.</w:t>
      </w:r>
    </w:p>
    <w:p w14:paraId="22F66C2C" w14:textId="7C76343F" w:rsidR="00BF46AB" w:rsidRDefault="00842FDE" w:rsidP="00BF46A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realizacji </w:t>
      </w:r>
      <w:r w:rsidR="00BF46AB" w:rsidRPr="00BF46AB">
        <w:rPr>
          <w:bCs/>
          <w:sz w:val="22"/>
          <w:szCs w:val="22"/>
        </w:rPr>
        <w:t xml:space="preserve">operacji pt. </w:t>
      </w:r>
      <w:r w:rsidR="00BF46AB" w:rsidRPr="00BF46AB">
        <w:rPr>
          <w:bCs/>
          <w:i/>
          <w:iCs/>
          <w:sz w:val="22"/>
          <w:szCs w:val="22"/>
        </w:rPr>
        <w:t>Wymiana doświadczeń oraz sprawdzonych rozwiązań</w:t>
      </w:r>
      <w:r w:rsidR="00BF46AB">
        <w:rPr>
          <w:bCs/>
          <w:i/>
          <w:iCs/>
          <w:sz w:val="22"/>
          <w:szCs w:val="22"/>
        </w:rPr>
        <w:t xml:space="preserve"> </w:t>
      </w:r>
      <w:r w:rsidR="00BF46AB" w:rsidRPr="00BF46AB">
        <w:rPr>
          <w:bCs/>
          <w:i/>
          <w:iCs/>
          <w:sz w:val="22"/>
          <w:szCs w:val="22"/>
        </w:rPr>
        <w:t>między podmiotami wykonującymi rybołówstwo śródlądowe</w:t>
      </w:r>
      <w:r w:rsidR="001917DF">
        <w:rPr>
          <w:bCs/>
          <w:i/>
          <w:iCs/>
          <w:sz w:val="22"/>
          <w:szCs w:val="22"/>
        </w:rPr>
        <w:t xml:space="preserve"> </w:t>
      </w:r>
      <w:r w:rsidR="00BF46AB" w:rsidRPr="00BF46AB">
        <w:rPr>
          <w:bCs/>
          <w:i/>
          <w:iCs/>
          <w:sz w:val="22"/>
          <w:szCs w:val="22"/>
        </w:rPr>
        <w:t>na szczeblu unijnym i krajowym w ramach działania 1.16 „Promowanie kapitału ludzkiego, tworzenie miejsc pracy i dialog społeczny”</w:t>
      </w:r>
      <w:r w:rsidR="00BF46AB">
        <w:rPr>
          <w:bCs/>
          <w:i/>
          <w:iCs/>
          <w:sz w:val="22"/>
          <w:szCs w:val="22"/>
        </w:rPr>
        <w:t xml:space="preserve">, </w:t>
      </w:r>
      <w:r w:rsidR="00BF46AB" w:rsidRPr="00BF46AB">
        <w:rPr>
          <w:bCs/>
          <w:sz w:val="22"/>
          <w:szCs w:val="22"/>
        </w:rPr>
        <w:t>objętego Programem Operacyjnym „Rybactwo</w:t>
      </w:r>
      <w:r w:rsidR="00BF46AB">
        <w:rPr>
          <w:bCs/>
          <w:sz w:val="22"/>
          <w:szCs w:val="22"/>
        </w:rPr>
        <w:t xml:space="preserve"> </w:t>
      </w:r>
      <w:r w:rsidR="00BF46AB" w:rsidRPr="00BF46AB">
        <w:rPr>
          <w:bCs/>
          <w:sz w:val="22"/>
          <w:szCs w:val="22"/>
        </w:rPr>
        <w:t>i Morze”, projekt współpracy w ramach umowy o wspólnej realizacji operacji</w:t>
      </w:r>
      <w:r w:rsidR="00BF46AB">
        <w:rPr>
          <w:bCs/>
          <w:sz w:val="22"/>
          <w:szCs w:val="22"/>
        </w:rPr>
        <w:t xml:space="preserve"> </w:t>
      </w:r>
      <w:r w:rsidR="00BF46AB" w:rsidRPr="00BF46AB">
        <w:rPr>
          <w:bCs/>
          <w:sz w:val="22"/>
          <w:szCs w:val="22"/>
        </w:rPr>
        <w:t>z Okręgiem PZW w Gorzowie Wlkp. – wyjazd studyjny</w:t>
      </w:r>
      <w:r w:rsidR="00BF0165">
        <w:rPr>
          <w:bCs/>
          <w:sz w:val="22"/>
          <w:szCs w:val="22"/>
        </w:rPr>
        <w:br/>
      </w:r>
      <w:r w:rsidR="00BF46AB" w:rsidRPr="00BF46AB">
        <w:rPr>
          <w:bCs/>
          <w:sz w:val="22"/>
          <w:szCs w:val="22"/>
        </w:rPr>
        <w:t>do Irlandii</w:t>
      </w:r>
      <w:r w:rsidR="00BF46AB">
        <w:rPr>
          <w:bCs/>
          <w:sz w:val="22"/>
          <w:szCs w:val="22"/>
        </w:rPr>
        <w:t xml:space="preserve"> w dniach 16-19.05.2023 r.</w:t>
      </w:r>
    </w:p>
    <w:p w14:paraId="74DEC3F6" w14:textId="568576E2" w:rsidR="00055935" w:rsidRPr="00055935" w:rsidRDefault="00055935" w:rsidP="00055935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55935">
        <w:rPr>
          <w:bCs/>
          <w:sz w:val="22"/>
          <w:szCs w:val="22"/>
        </w:rPr>
        <w:t xml:space="preserve">Informacja o przygotowaniach do III etapu operacji pt. </w:t>
      </w:r>
      <w:r w:rsidRPr="00055935">
        <w:rPr>
          <w:bCs/>
          <w:i/>
          <w:iCs/>
          <w:sz w:val="22"/>
          <w:szCs w:val="22"/>
        </w:rPr>
        <w:t>Wymiana doświadczeń</w:t>
      </w:r>
      <w:r w:rsidR="00BF0165">
        <w:rPr>
          <w:bCs/>
          <w:i/>
          <w:iCs/>
          <w:sz w:val="22"/>
          <w:szCs w:val="22"/>
        </w:rPr>
        <w:br/>
      </w:r>
      <w:r w:rsidRPr="00055935">
        <w:rPr>
          <w:bCs/>
          <w:i/>
          <w:iCs/>
          <w:sz w:val="22"/>
          <w:szCs w:val="22"/>
        </w:rPr>
        <w:t>oraz sprawdzonych rozwiązań między podmiotami wykonującymi rybołówstwo śródlądowe,</w:t>
      </w:r>
      <w:r w:rsidR="00BF0165">
        <w:rPr>
          <w:bCs/>
          <w:i/>
          <w:iCs/>
          <w:sz w:val="22"/>
          <w:szCs w:val="22"/>
        </w:rPr>
        <w:br/>
      </w:r>
      <w:r w:rsidRPr="00055935">
        <w:rPr>
          <w:bCs/>
          <w:i/>
          <w:iCs/>
          <w:sz w:val="22"/>
          <w:szCs w:val="22"/>
        </w:rPr>
        <w:t>na szczeblu unijnym i krajowym w ramach działania 1.16 „Promowanie kapitału ludzkiego, tworzenie miejsc pracy i dialog społeczny”, objętego Programem Operacyjnym „Rybactwo</w:t>
      </w:r>
      <w:r w:rsidR="00BF0165">
        <w:rPr>
          <w:bCs/>
          <w:i/>
          <w:iCs/>
          <w:sz w:val="22"/>
          <w:szCs w:val="22"/>
        </w:rPr>
        <w:br/>
      </w:r>
      <w:r w:rsidRPr="00055935">
        <w:rPr>
          <w:bCs/>
          <w:i/>
          <w:iCs/>
          <w:sz w:val="22"/>
          <w:szCs w:val="22"/>
        </w:rPr>
        <w:t>i Morz</w:t>
      </w:r>
      <w:r w:rsidRPr="00055935">
        <w:rPr>
          <w:bCs/>
          <w:sz w:val="22"/>
          <w:szCs w:val="22"/>
        </w:rPr>
        <w:t>e”, projekt współpracy w ramach umowy o wspólnej realizacji operacji z LGR „W dolinie Tyśmienicy i Wieprza” – wyjazd studyjny do Węgier.</w:t>
      </w:r>
    </w:p>
    <w:p w14:paraId="79630467" w14:textId="5FAE5522" w:rsidR="00842FDE" w:rsidRDefault="0005593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>
        <w:rPr>
          <w:bCs/>
          <w:sz w:val="22"/>
          <w:szCs w:val="22"/>
        </w:rPr>
        <w:t>Omówienie przygotowań do realizacji operacji własnej RLGD „</w:t>
      </w:r>
      <w:r w:rsidRPr="00055935">
        <w:rPr>
          <w:bCs/>
          <w:i/>
          <w:iCs/>
          <w:sz w:val="22"/>
          <w:szCs w:val="22"/>
        </w:rPr>
        <w:t xml:space="preserve">Smaki Pojezierza </w:t>
      </w:r>
      <w:r w:rsidR="001917DF">
        <w:rPr>
          <w:bCs/>
          <w:i/>
          <w:iCs/>
          <w:sz w:val="22"/>
          <w:szCs w:val="22"/>
        </w:rPr>
        <w:br/>
      </w:r>
      <w:r w:rsidRPr="00055935">
        <w:rPr>
          <w:bCs/>
          <w:i/>
          <w:iCs/>
          <w:sz w:val="22"/>
          <w:szCs w:val="22"/>
        </w:rPr>
        <w:t>–</w:t>
      </w:r>
      <w:r w:rsidR="001917DF">
        <w:rPr>
          <w:bCs/>
          <w:i/>
          <w:iCs/>
          <w:sz w:val="22"/>
          <w:szCs w:val="22"/>
        </w:rPr>
        <w:t xml:space="preserve"> </w:t>
      </w:r>
      <w:r w:rsidRPr="00055935">
        <w:rPr>
          <w:bCs/>
          <w:i/>
          <w:iCs/>
          <w:sz w:val="22"/>
          <w:szCs w:val="22"/>
        </w:rPr>
        <w:t>XI Regionalny Dzień Rybaka”</w:t>
      </w:r>
    </w:p>
    <w:p w14:paraId="5EBF5AD9" w14:textId="5DBF3D8F" w:rsidR="00842FDE" w:rsidRDefault="0005593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</w:t>
      </w:r>
      <w:r w:rsidR="00BF016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pracach nad LSR</w:t>
      </w:r>
    </w:p>
    <w:p w14:paraId="0755A6E4" w14:textId="5D292DD0" w:rsidR="002530F0" w:rsidRDefault="002530F0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Składki </w:t>
      </w:r>
      <w:r w:rsidR="001917DF">
        <w:rPr>
          <w:bCs/>
          <w:sz w:val="22"/>
          <w:szCs w:val="22"/>
        </w:rPr>
        <w:t>c</w:t>
      </w:r>
      <w:r>
        <w:rPr>
          <w:bCs/>
          <w:sz w:val="22"/>
          <w:szCs w:val="22"/>
        </w:rPr>
        <w:t>złonkowskie.</w:t>
      </w:r>
    </w:p>
    <w:p w14:paraId="369C14A7" w14:textId="754C8F95" w:rsidR="00161D23" w:rsidRPr="00392B8A" w:rsidRDefault="002530F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</w:t>
      </w:r>
      <w:r w:rsidR="00392B8A">
        <w:rPr>
          <w:bCs/>
          <w:sz w:val="22"/>
          <w:szCs w:val="22"/>
        </w:rPr>
        <w:t>.</w:t>
      </w:r>
    </w:p>
    <w:sectPr w:rsidR="00161D23" w:rsidRPr="00392B8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77F56" w14:textId="77777777" w:rsidR="005F229B" w:rsidRDefault="005F229B" w:rsidP="00CA43EA">
      <w:r>
        <w:separator/>
      </w:r>
    </w:p>
  </w:endnote>
  <w:endnote w:type="continuationSeparator" w:id="0">
    <w:p w14:paraId="0A2F80A2" w14:textId="77777777" w:rsidR="005F229B" w:rsidRDefault="005F229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7689F" w14:textId="77777777" w:rsidR="005F229B" w:rsidRDefault="005F229B" w:rsidP="00CA43EA">
      <w:r>
        <w:separator/>
      </w:r>
    </w:p>
  </w:footnote>
  <w:footnote w:type="continuationSeparator" w:id="0">
    <w:p w14:paraId="13CDB77D" w14:textId="77777777" w:rsidR="005F229B" w:rsidRDefault="005F229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CC4CF366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4174E"/>
    <w:rsid w:val="00044615"/>
    <w:rsid w:val="00050DCB"/>
    <w:rsid w:val="00055935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C3A"/>
    <w:rsid w:val="001A569E"/>
    <w:rsid w:val="001B361F"/>
    <w:rsid w:val="001C1867"/>
    <w:rsid w:val="001C2C74"/>
    <w:rsid w:val="001C60D7"/>
    <w:rsid w:val="001D5015"/>
    <w:rsid w:val="001D6371"/>
    <w:rsid w:val="001E55F3"/>
    <w:rsid w:val="00203959"/>
    <w:rsid w:val="00205005"/>
    <w:rsid w:val="00205CB7"/>
    <w:rsid w:val="0020653C"/>
    <w:rsid w:val="0021022C"/>
    <w:rsid w:val="00232D89"/>
    <w:rsid w:val="0024276F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6873"/>
    <w:rsid w:val="003573E3"/>
    <w:rsid w:val="00361768"/>
    <w:rsid w:val="003667E1"/>
    <w:rsid w:val="00373786"/>
    <w:rsid w:val="00392B8A"/>
    <w:rsid w:val="00393CDD"/>
    <w:rsid w:val="0039637A"/>
    <w:rsid w:val="003A3F64"/>
    <w:rsid w:val="003B0781"/>
    <w:rsid w:val="003C3C88"/>
    <w:rsid w:val="003C3D29"/>
    <w:rsid w:val="003D76BB"/>
    <w:rsid w:val="003F5A89"/>
    <w:rsid w:val="00403121"/>
    <w:rsid w:val="00412AB0"/>
    <w:rsid w:val="00412E02"/>
    <w:rsid w:val="004151B7"/>
    <w:rsid w:val="00417300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3A07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29B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C3899"/>
    <w:rsid w:val="006C5A73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51973"/>
    <w:rsid w:val="00954A2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2CDE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B440B"/>
    <w:rsid w:val="00DC0435"/>
    <w:rsid w:val="00DC1F34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C5551"/>
    <w:rsid w:val="00ED0DB9"/>
    <w:rsid w:val="00ED1FE0"/>
    <w:rsid w:val="00ED5E35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3</cp:revision>
  <cp:lastPrinted>2021-01-19T10:40:00Z</cp:lastPrinted>
  <dcterms:created xsi:type="dcterms:W3CDTF">2023-05-10T10:34:00Z</dcterms:created>
  <dcterms:modified xsi:type="dcterms:W3CDTF">2023-05-15T05:46:00Z</dcterms:modified>
</cp:coreProperties>
</file>