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CF" w:rsidRPr="00222835" w:rsidRDefault="004259CF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>Zapytanie ofertowe</w:t>
      </w:r>
    </w:p>
    <w:p w:rsidR="004259CF" w:rsidRPr="00222835" w:rsidRDefault="004259CF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>Sekcja I. Nazwa i adres zamawiającego:</w:t>
      </w:r>
    </w:p>
    <w:p w:rsidR="004259CF" w:rsidRPr="00222835" w:rsidRDefault="004259CF" w:rsidP="006F7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hAnsi="Times New Roman" w:cs="Times New Roman"/>
          <w:lang w:val="de-DE"/>
        </w:rPr>
        <w:t xml:space="preserve">Rybacka Lokalna Grupa Działania „Pojezierze Dobiegniewskie” </w:t>
      </w:r>
      <w:r w:rsidRPr="00222835">
        <w:rPr>
          <w:rFonts w:ascii="Times New Roman" w:hAnsi="Times New Roman" w:cs="Times New Roman"/>
        </w:rPr>
        <w:t xml:space="preserve">z siedzibą przy ul. </w:t>
      </w:r>
      <w:proofErr w:type="spellStart"/>
      <w:r w:rsidRPr="00222835">
        <w:rPr>
          <w:rFonts w:ascii="Times New Roman" w:hAnsi="Times New Roman" w:cs="Times New Roman"/>
        </w:rPr>
        <w:t>Mick</w:t>
      </w:r>
      <w:r w:rsidRPr="00222835">
        <w:rPr>
          <w:rFonts w:ascii="Times New Roman" w:hAnsi="Times New Roman" w:cs="Times New Roman"/>
          <w:lang w:val="de-DE"/>
        </w:rPr>
        <w:t>iewicza</w:t>
      </w:r>
      <w:proofErr w:type="spellEnd"/>
      <w:r w:rsidRPr="00222835">
        <w:rPr>
          <w:rFonts w:ascii="Times New Roman" w:hAnsi="Times New Roman" w:cs="Times New Roman"/>
          <w:lang w:val="de-DE"/>
        </w:rPr>
        <w:t xml:space="preserve"> 7, 66-520 Dobiegniew</w:t>
      </w:r>
      <w:r w:rsidR="007B7CDF" w:rsidRPr="00222835">
        <w:rPr>
          <w:rFonts w:ascii="Times New Roman" w:hAnsi="Times New Roman" w:cs="Times New Roman"/>
          <w:lang w:val="de-DE"/>
        </w:rPr>
        <w:t>,</w:t>
      </w:r>
      <w:r w:rsidR="0071164B" w:rsidRPr="00222835">
        <w:rPr>
          <w:rFonts w:ascii="Times New Roman" w:hAnsi="Times New Roman" w:cs="Times New Roman"/>
          <w:lang w:val="de-DE"/>
        </w:rPr>
        <w:t xml:space="preserve"> zwana</w:t>
      </w:r>
      <w:r w:rsidR="00653775" w:rsidRPr="00222835">
        <w:rPr>
          <w:rFonts w:ascii="Times New Roman" w:hAnsi="Times New Roman" w:cs="Times New Roman"/>
          <w:lang w:val="de-DE"/>
        </w:rPr>
        <w:t xml:space="preserve"> dalej RLGD</w:t>
      </w:r>
      <w:r w:rsidR="00222835">
        <w:rPr>
          <w:rFonts w:ascii="Times New Roman" w:hAnsi="Times New Roman" w:cs="Times New Roman"/>
          <w:lang w:val="de-DE"/>
        </w:rPr>
        <w:t>.</w:t>
      </w:r>
    </w:p>
    <w:p w:rsidR="004259CF" w:rsidRPr="00222835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Sekcja II. Określenie przedmiotu </w:t>
      </w:r>
      <w:r w:rsidR="0005434E" w:rsidRPr="00222835">
        <w:rPr>
          <w:rFonts w:ascii="Times New Roman" w:eastAsia="Times New Roman" w:hAnsi="Times New Roman" w:cs="Times New Roman"/>
          <w:b/>
          <w:bCs/>
        </w:rPr>
        <w:t xml:space="preserve">oraz wielkości </w:t>
      </w:r>
      <w:r w:rsidRPr="00222835">
        <w:rPr>
          <w:rFonts w:ascii="Times New Roman" w:eastAsia="Times New Roman" w:hAnsi="Times New Roman" w:cs="Times New Roman"/>
          <w:b/>
          <w:bCs/>
        </w:rPr>
        <w:t>zamówienia:</w:t>
      </w:r>
      <w:r w:rsidR="009B728A" w:rsidRPr="0022283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22835" w:rsidRPr="00222835" w:rsidRDefault="00E307DD" w:rsidP="00E30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II.1 </w:t>
      </w:r>
      <w:r w:rsidR="007F746A" w:rsidRPr="00222835">
        <w:rPr>
          <w:rFonts w:ascii="Times New Roman" w:eastAsia="Times New Roman" w:hAnsi="Times New Roman" w:cs="Times New Roman"/>
          <w:b/>
          <w:bCs/>
        </w:rPr>
        <w:t>Opracowanie</w:t>
      </w:r>
      <w:r w:rsidR="009B728A" w:rsidRPr="00222835">
        <w:rPr>
          <w:rFonts w:ascii="Times New Roman" w:eastAsia="Times New Roman" w:hAnsi="Times New Roman" w:cs="Times New Roman"/>
          <w:b/>
          <w:bCs/>
        </w:rPr>
        <w:t xml:space="preserve"> części merytorycznej </w:t>
      </w:r>
      <w:r w:rsidR="009B728A" w:rsidRPr="00222835">
        <w:rPr>
          <w:rFonts w:ascii="Times New Roman" w:eastAsia="Times New Roman" w:hAnsi="Times New Roman" w:cs="Times New Roman"/>
          <w:bCs/>
        </w:rPr>
        <w:t>(treść plus fotografie, ilustracje) publikacji</w:t>
      </w:r>
      <w:r w:rsidR="007F746A" w:rsidRPr="00222835">
        <w:rPr>
          <w:rFonts w:ascii="Times New Roman" w:eastAsia="Times New Roman" w:hAnsi="Times New Roman" w:cs="Times New Roman"/>
          <w:bCs/>
        </w:rPr>
        <w:t xml:space="preserve"> </w:t>
      </w:r>
      <w:r w:rsidR="007F746A" w:rsidRPr="00222835">
        <w:rPr>
          <w:rFonts w:ascii="Times New Roman" w:eastAsia="Times New Roman" w:hAnsi="Times New Roman" w:cs="Times New Roman"/>
          <w:bCs/>
          <w:color w:val="000000" w:themeColor="text1"/>
        </w:rPr>
        <w:t>składającej się z:</w:t>
      </w:r>
    </w:p>
    <w:p w:rsidR="007F746A" w:rsidRPr="00222835" w:rsidRDefault="007F746A" w:rsidP="007F746A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eastAsia="Times New Roman" w:hAnsi="Times New Roman" w:cs="Times New Roman"/>
          <w:bCs/>
        </w:rPr>
        <w:t xml:space="preserve">Charakterystyki </w:t>
      </w:r>
      <w:r w:rsidR="00751AA2" w:rsidRPr="00222835">
        <w:rPr>
          <w:rFonts w:ascii="Times New Roman" w:eastAsia="Times New Roman" w:hAnsi="Times New Roman" w:cs="Times New Roman"/>
          <w:bCs/>
        </w:rPr>
        <w:t>hydrograficznej</w:t>
      </w:r>
      <w:r w:rsidRPr="00222835">
        <w:rPr>
          <w:rFonts w:ascii="Times New Roman" w:eastAsia="Times New Roman" w:hAnsi="Times New Roman" w:cs="Times New Roman"/>
          <w:bCs/>
        </w:rPr>
        <w:t xml:space="preserve"> obejmującej ogólne informacje o wodach śródlądowych;</w:t>
      </w:r>
    </w:p>
    <w:p w:rsidR="007F746A" w:rsidRPr="00222835" w:rsidRDefault="007F746A" w:rsidP="007F746A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eastAsia="Times New Roman" w:hAnsi="Times New Roman" w:cs="Times New Roman"/>
          <w:bCs/>
        </w:rPr>
        <w:t>Informacji na temat fauny i flory jezior i rzek</w:t>
      </w:r>
      <w:r w:rsidR="00751AA2" w:rsidRPr="00222835">
        <w:rPr>
          <w:rFonts w:ascii="Times New Roman" w:eastAsia="Times New Roman" w:hAnsi="Times New Roman" w:cs="Times New Roman"/>
          <w:bCs/>
        </w:rPr>
        <w:t>;</w:t>
      </w:r>
    </w:p>
    <w:p w:rsidR="00751AA2" w:rsidRPr="00222835" w:rsidRDefault="00751AA2" w:rsidP="007F746A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eastAsia="Times New Roman" w:hAnsi="Times New Roman" w:cs="Times New Roman"/>
          <w:bCs/>
        </w:rPr>
        <w:t>Charakterystyki stawów hodowlane jako antropogenicznego środowisko życia ryb;</w:t>
      </w:r>
    </w:p>
    <w:p w:rsidR="009B728A" w:rsidRPr="00B664A6" w:rsidRDefault="00751AA2" w:rsidP="00222835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eastAsia="Times New Roman" w:hAnsi="Times New Roman" w:cs="Times New Roman"/>
          <w:bCs/>
        </w:rPr>
        <w:t>Informacji na temat ryb i minogów.</w:t>
      </w:r>
      <w:r w:rsidR="007F746A" w:rsidRPr="0022283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B664A6" w:rsidRPr="00B664A6" w:rsidRDefault="00B664A6" w:rsidP="00222835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Informacji na temat rybołówstwa śródlądowego (rys historyczny i etnograficzny);</w:t>
      </w:r>
    </w:p>
    <w:p w:rsidR="00B664A6" w:rsidRPr="00B664A6" w:rsidRDefault="00B664A6" w:rsidP="00222835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Informacji na temat tradycyjnych metod oraz narzędzi połowu;</w:t>
      </w:r>
    </w:p>
    <w:p w:rsidR="00B664A6" w:rsidRPr="00B664A6" w:rsidRDefault="00B664A6" w:rsidP="00B66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Publikacja powinna zawierać do 100 stron.</w:t>
      </w:r>
    </w:p>
    <w:p w:rsidR="001B28F8" w:rsidRPr="00222835" w:rsidRDefault="00E307DD" w:rsidP="00E307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II. 2   </w:t>
      </w:r>
      <w:r w:rsidR="00A07B99" w:rsidRPr="00222835">
        <w:rPr>
          <w:rFonts w:ascii="Times New Roman" w:eastAsia="Times New Roman" w:hAnsi="Times New Roman" w:cs="Times New Roman"/>
          <w:b/>
          <w:bCs/>
        </w:rPr>
        <w:t>Nazwa nadana zamówieniu przez zamawiającego:</w:t>
      </w:r>
    </w:p>
    <w:p w:rsidR="001B28F8" w:rsidRPr="00222835" w:rsidRDefault="001B28F8" w:rsidP="001B28F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22835">
        <w:rPr>
          <w:rFonts w:ascii="Times New Roman" w:eastAsia="Times New Roman" w:hAnsi="Times New Roman" w:cs="Times New Roman"/>
          <w:bCs/>
          <w:color w:val="000000"/>
        </w:rPr>
        <w:t xml:space="preserve">Opracowanie części merytorycznej publikacji </w:t>
      </w:r>
      <w:r w:rsidR="00E32B48" w:rsidRPr="00222835">
        <w:rPr>
          <w:rFonts w:ascii="Times New Roman" w:eastAsia="Times New Roman" w:hAnsi="Times New Roman" w:cs="Times New Roman"/>
          <w:bCs/>
          <w:color w:val="000000"/>
        </w:rPr>
        <w:t>pt.</w:t>
      </w:r>
      <w:r w:rsidR="00E32B48" w:rsidRPr="00222835">
        <w:rPr>
          <w:rFonts w:ascii="Times New Roman" w:eastAsia="Times New Roman" w:hAnsi="Times New Roman" w:cs="Times New Roman"/>
          <w:i/>
          <w:color w:val="000000" w:themeColor="text1"/>
        </w:rPr>
        <w:t xml:space="preserve"> „Z życia naszych wód” </w:t>
      </w:r>
      <w:r w:rsidR="00E32B48" w:rsidRPr="00222835">
        <w:rPr>
          <w:rFonts w:ascii="Times New Roman" w:eastAsia="Times New Roman" w:hAnsi="Times New Roman" w:cs="Times New Roman"/>
          <w:color w:val="000000" w:themeColor="text1"/>
        </w:rPr>
        <w:t>promującej</w:t>
      </w:r>
      <w:r w:rsidRPr="00222835">
        <w:rPr>
          <w:rFonts w:ascii="Times New Roman" w:eastAsia="Times New Roman" w:hAnsi="Times New Roman" w:cs="Times New Roman"/>
          <w:color w:val="000000" w:themeColor="text1"/>
        </w:rPr>
        <w:t xml:space="preserve"> dziedzictwo kulturowe na obszarach rybackich i akwakultury obszaru RLGD Pojezierze Dobiegniewskie</w:t>
      </w:r>
      <w:r w:rsidR="00791CD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53775" w:rsidRPr="00222835" w:rsidRDefault="00055BE5" w:rsidP="00E54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Sekcja </w:t>
      </w:r>
      <w:r w:rsidR="00D91DC6" w:rsidRPr="00222835">
        <w:rPr>
          <w:rFonts w:ascii="Times New Roman" w:eastAsia="Times New Roman" w:hAnsi="Times New Roman" w:cs="Times New Roman"/>
          <w:b/>
          <w:bCs/>
        </w:rPr>
        <w:t>III. Procedura</w:t>
      </w:r>
    </w:p>
    <w:p w:rsidR="001100D9" w:rsidRPr="00222835" w:rsidRDefault="00D91498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III.1. Termin związania z ofertą: </w:t>
      </w:r>
      <w:r w:rsidRPr="00222835">
        <w:rPr>
          <w:rFonts w:ascii="Times New Roman" w:eastAsia="Times New Roman" w:hAnsi="Times New Roman" w:cs="Times New Roman"/>
          <w:bCs/>
        </w:rPr>
        <w:t xml:space="preserve">90 dni </w:t>
      </w:r>
    </w:p>
    <w:p w:rsidR="003112CD" w:rsidRPr="00222835" w:rsidRDefault="003112CD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III.2 Wymogiem koniecznym dla </w:t>
      </w:r>
      <w:r w:rsidR="00222835" w:rsidRPr="00222835">
        <w:rPr>
          <w:rFonts w:ascii="Times New Roman" w:eastAsia="Times New Roman" w:hAnsi="Times New Roman" w:cs="Times New Roman"/>
          <w:b/>
          <w:bCs/>
        </w:rPr>
        <w:t>autora</w:t>
      </w:r>
      <w:r w:rsidR="00222835">
        <w:rPr>
          <w:rFonts w:ascii="Times New Roman" w:eastAsia="Times New Roman" w:hAnsi="Times New Roman" w:cs="Times New Roman"/>
          <w:b/>
          <w:bCs/>
        </w:rPr>
        <w:t xml:space="preserve"> publikacji</w:t>
      </w:r>
      <w:r w:rsidR="00222835" w:rsidRPr="0022283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835">
        <w:rPr>
          <w:rFonts w:ascii="Times New Roman" w:eastAsia="Times New Roman" w:hAnsi="Times New Roman" w:cs="Times New Roman"/>
          <w:b/>
          <w:bCs/>
        </w:rPr>
        <w:t>jest</w:t>
      </w:r>
      <w:r w:rsidR="00222835">
        <w:rPr>
          <w:rFonts w:ascii="Times New Roman" w:eastAsia="Times New Roman" w:hAnsi="Times New Roman" w:cs="Times New Roman"/>
          <w:b/>
          <w:bCs/>
        </w:rPr>
        <w:t>:</w:t>
      </w:r>
      <w:r w:rsidRPr="0022283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835">
        <w:rPr>
          <w:rFonts w:ascii="Times New Roman" w:eastAsia="Times New Roman" w:hAnsi="Times New Roman" w:cs="Times New Roman"/>
          <w:bCs/>
        </w:rPr>
        <w:t>posiadanie stopnia naukowego doktor.</w:t>
      </w:r>
    </w:p>
    <w:p w:rsidR="00D91498" w:rsidRPr="00222835" w:rsidRDefault="003112CD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>III.3</w:t>
      </w:r>
      <w:r w:rsidR="00D91498" w:rsidRPr="00222835">
        <w:rPr>
          <w:rFonts w:ascii="Times New Roman" w:eastAsia="Times New Roman" w:hAnsi="Times New Roman" w:cs="Times New Roman"/>
          <w:b/>
          <w:bCs/>
        </w:rPr>
        <w:t xml:space="preserve">. Kryteria oceny oferty, informacje o wagach procentowych przypisanych </w:t>
      </w:r>
      <w:r w:rsidR="007B4979" w:rsidRPr="00222835">
        <w:rPr>
          <w:rFonts w:ascii="Times New Roman" w:eastAsia="Times New Roman" w:hAnsi="Times New Roman" w:cs="Times New Roman"/>
          <w:b/>
          <w:bCs/>
        </w:rPr>
        <w:br/>
      </w:r>
      <w:r w:rsidR="00D91498" w:rsidRPr="00222835">
        <w:rPr>
          <w:rFonts w:ascii="Times New Roman" w:eastAsia="Times New Roman" w:hAnsi="Times New Roman" w:cs="Times New Roman"/>
          <w:b/>
          <w:bCs/>
        </w:rPr>
        <w:t>do poszczególnych kryteriów oferty oraz sposobu przyznawania punktacji</w:t>
      </w:r>
      <w:r w:rsidRPr="00222835">
        <w:rPr>
          <w:rFonts w:ascii="Times New Roman" w:eastAsia="Times New Roman" w:hAnsi="Times New Roman" w:cs="Times New Roman"/>
          <w:b/>
          <w:bCs/>
        </w:rPr>
        <w:t xml:space="preserve"> za </w:t>
      </w:r>
      <w:r w:rsidR="0044346D" w:rsidRPr="00222835">
        <w:rPr>
          <w:rFonts w:ascii="Times New Roman" w:eastAsia="Times New Roman" w:hAnsi="Times New Roman" w:cs="Times New Roman"/>
          <w:b/>
          <w:bCs/>
        </w:rPr>
        <w:t>spełnienie danego kryterium:</w:t>
      </w:r>
      <w:r w:rsidR="00D91498" w:rsidRPr="0022283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E0587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Kryterium ceny: </w:t>
      </w:r>
      <w:r w:rsidR="00933935" w:rsidRPr="00222835">
        <w:rPr>
          <w:rFonts w:ascii="Times New Roman" w:eastAsia="Times New Roman" w:hAnsi="Times New Roman" w:cs="Times New Roman"/>
          <w:b/>
          <w:bCs/>
        </w:rPr>
        <w:t>6</w:t>
      </w:r>
      <w:r w:rsidRPr="00222835">
        <w:rPr>
          <w:rFonts w:ascii="Times New Roman" w:eastAsia="Times New Roman" w:hAnsi="Times New Roman" w:cs="Times New Roman"/>
          <w:b/>
          <w:bCs/>
        </w:rPr>
        <w:t>0%</w:t>
      </w:r>
    </w:p>
    <w:p w:rsidR="00E54015" w:rsidRPr="00222835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Przy dokonywaniu oceny oferty zamawiający posłuży się następującym wzorem C= (</w:t>
      </w:r>
      <w:proofErr w:type="spellStart"/>
      <w:r w:rsidRPr="00222835">
        <w:rPr>
          <w:rFonts w:ascii="Times New Roman" w:eastAsia="Times New Roman" w:hAnsi="Times New Roman" w:cs="Times New Roman"/>
        </w:rPr>
        <w:t>Cn÷Co</w:t>
      </w:r>
      <w:proofErr w:type="spellEnd"/>
      <w:r w:rsidRPr="00222835">
        <w:rPr>
          <w:rFonts w:ascii="Times New Roman" w:eastAsia="Times New Roman" w:hAnsi="Times New Roman" w:cs="Times New Roman"/>
        </w:rPr>
        <w:t xml:space="preserve">) x </w:t>
      </w:r>
      <w:r w:rsidR="00933935" w:rsidRPr="00222835">
        <w:rPr>
          <w:rFonts w:ascii="Times New Roman" w:eastAsia="Times New Roman" w:hAnsi="Times New Roman" w:cs="Times New Roman"/>
        </w:rPr>
        <w:t>6</w:t>
      </w:r>
      <w:r w:rsidRPr="00222835">
        <w:rPr>
          <w:rFonts w:ascii="Times New Roman" w:eastAsia="Times New Roman" w:hAnsi="Times New Roman" w:cs="Times New Roman"/>
        </w:rPr>
        <w:t>0 punktów</w:t>
      </w:r>
    </w:p>
    <w:p w:rsidR="00E54015" w:rsidRPr="0022283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C - przyznane punkty,</w:t>
      </w:r>
    </w:p>
    <w:p w:rsidR="00E54015" w:rsidRPr="0022283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222835">
        <w:rPr>
          <w:rFonts w:ascii="Times New Roman" w:eastAsia="Times New Roman" w:hAnsi="Times New Roman" w:cs="Times New Roman"/>
        </w:rPr>
        <w:lastRenderedPageBreak/>
        <w:t>Cn</w:t>
      </w:r>
      <w:proofErr w:type="spellEnd"/>
      <w:r w:rsidRPr="00222835">
        <w:rPr>
          <w:rFonts w:ascii="Times New Roman" w:eastAsia="Times New Roman" w:hAnsi="Times New Roman" w:cs="Times New Roman"/>
        </w:rPr>
        <w:t xml:space="preserve"> - najniższa cena ofertowa spośród wszystkich ofert podlegających ocenie,</w:t>
      </w:r>
    </w:p>
    <w:p w:rsidR="00E54015" w:rsidRPr="0022283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Co - cena oferty ocenianej</w:t>
      </w:r>
    </w:p>
    <w:p w:rsidR="00E54015" w:rsidRPr="0022283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Maksymalna liczba punktów która może zostać przyznana Wykonawcy w ocenie w/w kryterium wynosi </w:t>
      </w:r>
      <w:r w:rsidR="00DD2A2D" w:rsidRPr="00222835">
        <w:rPr>
          <w:rFonts w:ascii="Times New Roman" w:eastAsia="Times New Roman" w:hAnsi="Times New Roman" w:cs="Times New Roman"/>
        </w:rPr>
        <w:t>60</w:t>
      </w:r>
      <w:r w:rsidRPr="00222835">
        <w:rPr>
          <w:rFonts w:ascii="Times New Roman" w:eastAsia="Times New Roman" w:hAnsi="Times New Roman" w:cs="Times New Roman"/>
        </w:rPr>
        <w:t xml:space="preserve"> punktów. Wynagrodzenie Wykonawcy zawiera wszelkie koszty związane z realizacją przedmiotu zamówienia, związane z terminowym i prawidłowym wykonaniem przedmiotu zamówienia, warunkami i wytycznymi stawianymi pr</w:t>
      </w:r>
      <w:r w:rsidR="00751AA2" w:rsidRPr="00222835">
        <w:rPr>
          <w:rFonts w:ascii="Times New Roman" w:eastAsia="Times New Roman" w:hAnsi="Times New Roman" w:cs="Times New Roman"/>
        </w:rPr>
        <w:t>zez Zamawiającego, odnoszące się</w:t>
      </w:r>
      <w:r w:rsidRPr="00222835">
        <w:rPr>
          <w:rFonts w:ascii="Times New Roman" w:eastAsia="Times New Roman" w:hAnsi="Times New Roman" w:cs="Times New Roman"/>
        </w:rPr>
        <w:t xml:space="preserve"> </w:t>
      </w:r>
      <w:r w:rsidR="00222835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>do przedmiotu zamówienia, zyskiem wykonawcy, wszystkimi podatkami i opłatami wymaganymi przepisami.</w:t>
      </w:r>
    </w:p>
    <w:p w:rsidR="00E54015" w:rsidRPr="00222835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Kryterium </w:t>
      </w:r>
      <w:r w:rsidR="00933935" w:rsidRPr="00222835">
        <w:rPr>
          <w:rFonts w:ascii="Times New Roman" w:eastAsia="Times New Roman" w:hAnsi="Times New Roman" w:cs="Times New Roman"/>
          <w:b/>
          <w:bCs/>
        </w:rPr>
        <w:t>doświadczenie</w:t>
      </w:r>
      <w:r w:rsidRPr="00222835">
        <w:rPr>
          <w:rFonts w:ascii="Times New Roman" w:eastAsia="Times New Roman" w:hAnsi="Times New Roman" w:cs="Times New Roman"/>
          <w:b/>
          <w:bCs/>
        </w:rPr>
        <w:t xml:space="preserve">: </w:t>
      </w:r>
      <w:r w:rsidR="00933935" w:rsidRPr="00222835">
        <w:rPr>
          <w:rFonts w:ascii="Times New Roman" w:eastAsia="Times New Roman" w:hAnsi="Times New Roman" w:cs="Times New Roman"/>
          <w:b/>
          <w:bCs/>
        </w:rPr>
        <w:t>4</w:t>
      </w:r>
      <w:r w:rsidRPr="00222835">
        <w:rPr>
          <w:rFonts w:ascii="Times New Roman" w:eastAsia="Times New Roman" w:hAnsi="Times New Roman" w:cs="Times New Roman"/>
          <w:b/>
          <w:bCs/>
        </w:rPr>
        <w:t>0%</w:t>
      </w:r>
    </w:p>
    <w:p w:rsidR="00E54015" w:rsidRPr="0022283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Liczbę punktów przyznanych ofercie w trakcie wyboru najkorzystniejszej oferty </w:t>
      </w:r>
      <w:r w:rsidR="003112CD" w:rsidRPr="00222835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 xml:space="preserve">dla kryterium </w:t>
      </w:r>
      <w:r w:rsidR="00933935" w:rsidRPr="00222835">
        <w:rPr>
          <w:rFonts w:ascii="Times New Roman" w:eastAsia="Times New Roman" w:hAnsi="Times New Roman" w:cs="Times New Roman"/>
        </w:rPr>
        <w:t>doświadczenie</w:t>
      </w:r>
      <w:r w:rsidRPr="00222835">
        <w:rPr>
          <w:rFonts w:ascii="Times New Roman" w:eastAsia="Times New Roman" w:hAnsi="Times New Roman" w:cs="Times New Roman"/>
        </w:rPr>
        <w:t xml:space="preserve">. Zamawiający przyzna </w:t>
      </w:r>
      <w:r w:rsidR="001100D9" w:rsidRPr="00222835">
        <w:rPr>
          <w:rFonts w:ascii="Times New Roman" w:eastAsia="Times New Roman" w:hAnsi="Times New Roman" w:cs="Times New Roman"/>
        </w:rPr>
        <w:t xml:space="preserve">oferentowi punkty, </w:t>
      </w:r>
      <w:r w:rsidRPr="00222835">
        <w:rPr>
          <w:rFonts w:ascii="Times New Roman" w:eastAsia="Times New Roman" w:hAnsi="Times New Roman" w:cs="Times New Roman"/>
        </w:rPr>
        <w:t>zgodnie z poniższą punktacją:</w:t>
      </w:r>
    </w:p>
    <w:p w:rsidR="00E94436" w:rsidRPr="00222835" w:rsidRDefault="0071164B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b</w:t>
      </w:r>
      <w:r w:rsidR="00E94436" w:rsidRPr="00222835">
        <w:rPr>
          <w:rFonts w:ascii="Times New Roman" w:eastAsia="Times New Roman" w:hAnsi="Times New Roman" w:cs="Times New Roman"/>
        </w:rPr>
        <w:t xml:space="preserve">rak </w:t>
      </w:r>
      <w:r w:rsidR="002951A0" w:rsidRPr="00222835">
        <w:rPr>
          <w:rFonts w:ascii="Times New Roman" w:eastAsia="Times New Roman" w:hAnsi="Times New Roman" w:cs="Times New Roman"/>
        </w:rPr>
        <w:t>opracowanych publik</w:t>
      </w:r>
      <w:r w:rsidR="00222835">
        <w:rPr>
          <w:rFonts w:ascii="Times New Roman" w:eastAsia="Times New Roman" w:hAnsi="Times New Roman" w:cs="Times New Roman"/>
        </w:rPr>
        <w:t xml:space="preserve">acji z określonego zakresu tematycznego </w:t>
      </w:r>
      <w:r w:rsidR="00E94436" w:rsidRPr="00222835">
        <w:rPr>
          <w:rFonts w:ascii="Times New Roman" w:eastAsia="Times New Roman" w:hAnsi="Times New Roman" w:cs="Times New Roman"/>
        </w:rPr>
        <w:t xml:space="preserve">- </w:t>
      </w:r>
      <w:r w:rsidR="00DD2A2D" w:rsidRPr="00222835">
        <w:rPr>
          <w:rFonts w:ascii="Times New Roman" w:eastAsia="Times New Roman" w:hAnsi="Times New Roman" w:cs="Times New Roman"/>
        </w:rPr>
        <w:t>0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2951A0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jedna </w:t>
      </w:r>
      <w:r w:rsidR="00222835">
        <w:rPr>
          <w:rFonts w:ascii="Times New Roman" w:eastAsia="Times New Roman" w:hAnsi="Times New Roman" w:cs="Times New Roman"/>
        </w:rPr>
        <w:t>opracowana</w:t>
      </w:r>
      <w:r w:rsidR="00222835" w:rsidRPr="00222835">
        <w:rPr>
          <w:rFonts w:ascii="Times New Roman" w:eastAsia="Times New Roman" w:hAnsi="Times New Roman" w:cs="Times New Roman"/>
        </w:rPr>
        <w:t xml:space="preserve"> publik</w:t>
      </w:r>
      <w:r w:rsidR="00222835">
        <w:rPr>
          <w:rFonts w:ascii="Times New Roman" w:eastAsia="Times New Roman" w:hAnsi="Times New Roman" w:cs="Times New Roman"/>
        </w:rPr>
        <w:t xml:space="preserve">acja z określonego zakresu tematycznego </w:t>
      </w:r>
      <w:r w:rsidR="00933935" w:rsidRPr="00222835">
        <w:rPr>
          <w:rFonts w:ascii="Times New Roman" w:eastAsia="Times New Roman" w:hAnsi="Times New Roman" w:cs="Times New Roman"/>
        </w:rPr>
        <w:t>- 10</w:t>
      </w:r>
      <w:r w:rsidR="00E54015" w:rsidRPr="00222835">
        <w:rPr>
          <w:rFonts w:ascii="Times New Roman" w:eastAsia="Times New Roman" w:hAnsi="Times New Roman" w:cs="Times New Roman"/>
        </w:rPr>
        <w:t xml:space="preserve">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933935" w:rsidRPr="00222835" w:rsidRDefault="00222835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dwie opracowane publikacje z określonego zakresu tematycznego</w:t>
      </w:r>
      <w:r w:rsidR="00933935" w:rsidRPr="00222835">
        <w:rPr>
          <w:rFonts w:ascii="Times New Roman" w:eastAsia="Times New Roman" w:hAnsi="Times New Roman" w:cs="Times New Roman"/>
        </w:rPr>
        <w:t xml:space="preserve"> </w:t>
      </w:r>
      <w:r w:rsidR="002951A0" w:rsidRPr="00222835">
        <w:rPr>
          <w:rFonts w:ascii="Times New Roman" w:eastAsia="Times New Roman" w:hAnsi="Times New Roman" w:cs="Times New Roman"/>
        </w:rPr>
        <w:t xml:space="preserve">- </w:t>
      </w:r>
      <w:r w:rsidR="00E94436" w:rsidRPr="00222835">
        <w:rPr>
          <w:rFonts w:ascii="Times New Roman" w:eastAsia="Times New Roman" w:hAnsi="Times New Roman" w:cs="Times New Roman"/>
        </w:rPr>
        <w:t>2</w:t>
      </w:r>
      <w:r w:rsidR="00933935" w:rsidRPr="00222835">
        <w:rPr>
          <w:rFonts w:ascii="Times New Roman" w:eastAsia="Times New Roman" w:hAnsi="Times New Roman" w:cs="Times New Roman"/>
        </w:rPr>
        <w:t>0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E94436" w:rsidRPr="00222835" w:rsidRDefault="00222835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trzy opracowane publikacje z określonego zakresu</w:t>
      </w:r>
      <w:r w:rsidR="002951A0" w:rsidRPr="0022283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tematycznego</w:t>
      </w:r>
      <w:r w:rsidR="002951A0" w:rsidRPr="00222835">
        <w:rPr>
          <w:rFonts w:ascii="Times New Roman" w:eastAsia="Times New Roman" w:hAnsi="Times New Roman" w:cs="Times New Roman"/>
        </w:rPr>
        <w:t xml:space="preserve"> - </w:t>
      </w:r>
      <w:r w:rsidR="00E94436" w:rsidRPr="00222835">
        <w:rPr>
          <w:rFonts w:ascii="Times New Roman" w:eastAsia="Times New Roman" w:hAnsi="Times New Roman" w:cs="Times New Roman"/>
        </w:rPr>
        <w:t xml:space="preserve"> 30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E94436" w:rsidRPr="00222835" w:rsidRDefault="002951A0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cztery </w:t>
      </w:r>
      <w:r w:rsidR="001B28F8" w:rsidRPr="00222835">
        <w:rPr>
          <w:rFonts w:ascii="Times New Roman" w:eastAsia="Times New Roman" w:hAnsi="Times New Roman" w:cs="Times New Roman"/>
        </w:rPr>
        <w:t xml:space="preserve">lub </w:t>
      </w:r>
      <w:r w:rsidR="00222835">
        <w:rPr>
          <w:rFonts w:ascii="Times New Roman" w:eastAsia="Times New Roman" w:hAnsi="Times New Roman" w:cs="Times New Roman"/>
        </w:rPr>
        <w:t>więcej opracowanych publikacji z określonego zakresu tematycznego</w:t>
      </w:r>
      <w:r w:rsidR="001B28F8" w:rsidRPr="00222835">
        <w:rPr>
          <w:rFonts w:ascii="Times New Roman" w:eastAsia="Times New Roman" w:hAnsi="Times New Roman" w:cs="Times New Roman"/>
        </w:rPr>
        <w:t xml:space="preserve"> </w:t>
      </w:r>
      <w:r w:rsidR="00E94436" w:rsidRPr="00222835">
        <w:rPr>
          <w:rFonts w:ascii="Times New Roman" w:eastAsia="Times New Roman" w:hAnsi="Times New Roman" w:cs="Times New Roman"/>
        </w:rPr>
        <w:t>- 40 punktów</w:t>
      </w:r>
    </w:p>
    <w:p w:rsidR="00E54015" w:rsidRPr="00222835" w:rsidRDefault="0022283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  <w:b/>
          <w:bCs/>
        </w:rPr>
        <w:t>III. 4</w:t>
      </w:r>
      <w:r w:rsidR="0044346D" w:rsidRPr="00222835">
        <w:rPr>
          <w:rFonts w:ascii="Times New Roman" w:eastAsia="Times New Roman" w:hAnsi="Times New Roman" w:cs="Times New Roman"/>
          <w:b/>
          <w:bCs/>
        </w:rPr>
        <w:t xml:space="preserve">. </w:t>
      </w:r>
      <w:r w:rsidR="00E54015" w:rsidRPr="00222835">
        <w:rPr>
          <w:rFonts w:ascii="Times New Roman" w:eastAsia="Times New Roman" w:hAnsi="Times New Roman" w:cs="Times New Roman"/>
          <w:b/>
          <w:bCs/>
        </w:rPr>
        <w:t>Wykluczenia</w:t>
      </w:r>
    </w:p>
    <w:p w:rsidR="00E54015" w:rsidRPr="0022283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Wykluczeniem podlegać będą podmioty/wykonawcy powiązane kapitałowo lub osobowo, przez powiązania kapitałowe lub osobowe rozumie się wzajemne powiązania między beneficjentem </w:t>
      </w:r>
      <w:r w:rsidR="004E0587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 xml:space="preserve">lub osobami upoważnionymi do zaciągania zobowiązań w imieniu beneficjenta czynności związane </w:t>
      </w:r>
      <w:r w:rsidR="004E0587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 xml:space="preserve">z przygotowaniem i przeprowadzaniem procedury wyboru wykonawcy a wykonawcą, polegające </w:t>
      </w:r>
      <w:r w:rsidR="004E0587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>w szczególności na: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uczestniczeniu w spółce, jako wspólnik spółki cywilnej lub spółki osobowej,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posiadaniu, co najmniej 10% udziałów lub akcji,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pełnieniu funkcji członka organu nadzorczego lub zarządzającego, prokurenta, pełnomocnika,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pozostawaniu w związku małżeńskim, w stosunku pokrewieństwa lub powinowactwa w linii prostej,</w:t>
      </w:r>
    </w:p>
    <w:p w:rsidR="00BA485B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pozostawaniu z wykonawcą w takim stosunku prawnym lub faktycznym, że może </w:t>
      </w:r>
      <w:r w:rsidR="00BA485B" w:rsidRPr="00222835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>to budzić uzasadnione wątpliwości, co do bezstronności tych osób.</w:t>
      </w:r>
    </w:p>
    <w:p w:rsidR="00E54015" w:rsidRPr="00222835" w:rsidRDefault="0022283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  <w:b/>
          <w:bCs/>
        </w:rPr>
        <w:t>III. 5</w:t>
      </w:r>
      <w:r w:rsidR="001100D9" w:rsidRPr="00222835">
        <w:rPr>
          <w:rFonts w:ascii="Times New Roman" w:eastAsia="Times New Roman" w:hAnsi="Times New Roman" w:cs="Times New Roman"/>
          <w:b/>
          <w:bCs/>
        </w:rPr>
        <w:t xml:space="preserve">. </w:t>
      </w:r>
      <w:r w:rsidR="00E54015" w:rsidRPr="00222835">
        <w:rPr>
          <w:rFonts w:ascii="Times New Roman" w:eastAsia="Times New Roman" w:hAnsi="Times New Roman" w:cs="Times New Roman"/>
          <w:b/>
          <w:bCs/>
        </w:rPr>
        <w:t>Odrzuceniu podlegają oferty: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lastRenderedPageBreak/>
        <w:t>których treść nie odpowiada treści zapytania ofertowego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złożone przez oferenta, który nie spełnia warunków, określonych w zapytaniu ofertowym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złożone przez oferenta podlegającego wykluczeniu w związku z istnieniem powiązań osobowych lub kapitałowych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które zostały złożone po wyznaczonym terminie na składanie ofert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nie posiadają terminu związania z ofertą</w:t>
      </w:r>
      <w:r w:rsidR="007B4979" w:rsidRPr="00222835">
        <w:rPr>
          <w:rFonts w:ascii="Times New Roman" w:eastAsia="Times New Roman" w:hAnsi="Times New Roman" w:cs="Times New Roman"/>
        </w:rPr>
        <w:t>.</w:t>
      </w:r>
    </w:p>
    <w:p w:rsidR="001100D9" w:rsidRPr="00222835" w:rsidRDefault="00222835" w:rsidP="005C1A32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222835">
        <w:rPr>
          <w:rFonts w:ascii="Times New Roman" w:hAnsi="Times New Roman" w:cs="Times New Roman"/>
          <w:b/>
        </w:rPr>
        <w:t>III.6</w:t>
      </w:r>
      <w:r w:rsidR="001100D9" w:rsidRPr="00222835">
        <w:rPr>
          <w:rFonts w:ascii="Times New Roman" w:hAnsi="Times New Roman" w:cs="Times New Roman"/>
          <w:b/>
        </w:rPr>
        <w:t xml:space="preserve">. </w:t>
      </w:r>
      <w:r w:rsidR="001100D9" w:rsidRPr="00222835">
        <w:rPr>
          <w:rFonts w:ascii="Times New Roman" w:hAnsi="Times New Roman" w:cs="Times New Roman"/>
          <w:b/>
          <w:bCs/>
          <w:iCs/>
        </w:rPr>
        <w:t>Składanie ofert:</w:t>
      </w:r>
    </w:p>
    <w:p w:rsidR="001100D9" w:rsidRPr="00222835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Każdy Wykonawca może złożyć tylko jedną ofertę.</w:t>
      </w:r>
    </w:p>
    <w:p w:rsidR="007B4979" w:rsidRPr="00222835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Ofertę składa się, pod rygorem nieważności, w formie pisemnej.</w:t>
      </w:r>
    </w:p>
    <w:p w:rsidR="001100D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Ofertę należy złożyć w siedzibie </w:t>
      </w:r>
      <w:r w:rsidRPr="00222835">
        <w:rPr>
          <w:rFonts w:ascii="Times New Roman" w:hAnsi="Times New Roman" w:cs="Times New Roman"/>
          <w:lang w:val="de-DE"/>
        </w:rPr>
        <w:t xml:space="preserve">Rybackiej Lokalnej Grupy Działania „Pojezierze Dobiegniewskie” </w:t>
      </w:r>
      <w:r w:rsidRPr="00222835">
        <w:rPr>
          <w:rFonts w:ascii="Times New Roman" w:hAnsi="Times New Roman" w:cs="Times New Roman"/>
        </w:rPr>
        <w:t>ul. Mick</w:t>
      </w:r>
      <w:r w:rsidRPr="00222835">
        <w:rPr>
          <w:rFonts w:ascii="Times New Roman" w:hAnsi="Times New Roman" w:cs="Times New Roman"/>
          <w:lang w:val="de-DE"/>
        </w:rPr>
        <w:t>iewicza 7, 66-520 Dobiegniew</w:t>
      </w:r>
      <w:r w:rsidR="007B4979" w:rsidRPr="00222835">
        <w:rPr>
          <w:rFonts w:ascii="Times New Roman" w:hAnsi="Times New Roman" w:cs="Times New Roman"/>
        </w:rPr>
        <w:t>, w zamkniętym opakowaniu /</w:t>
      </w:r>
      <w:r w:rsidRPr="00222835">
        <w:rPr>
          <w:rFonts w:ascii="Times New Roman" w:hAnsi="Times New Roman" w:cs="Times New Roman"/>
        </w:rPr>
        <w:t xml:space="preserve">kopercie, w sposób zabezpieczający nienaruszalność do terminu otwarcia ofert. Koperta </w:t>
      </w:r>
      <w:r w:rsidR="004E0587">
        <w:rPr>
          <w:rFonts w:ascii="Times New Roman" w:hAnsi="Times New Roman" w:cs="Times New Roman"/>
        </w:rPr>
        <w:br/>
        <w:t>/</w:t>
      </w:r>
      <w:r w:rsidRPr="00222835">
        <w:rPr>
          <w:rFonts w:ascii="Times New Roman" w:hAnsi="Times New Roman" w:cs="Times New Roman"/>
        </w:rPr>
        <w:t>opakowanie</w:t>
      </w:r>
      <w:r w:rsidR="00055BE5" w:rsidRPr="00222835">
        <w:rPr>
          <w:rFonts w:ascii="Times New Roman" w:hAnsi="Times New Roman" w:cs="Times New Roman"/>
        </w:rPr>
        <w:t xml:space="preserve"> </w:t>
      </w:r>
      <w:r w:rsidRPr="00222835">
        <w:rPr>
          <w:rFonts w:ascii="Times New Roman" w:hAnsi="Times New Roman" w:cs="Times New Roman"/>
        </w:rPr>
        <w:t>z ofertą ma posiadać następujące oznaczenie:</w:t>
      </w:r>
    </w:p>
    <w:p w:rsidR="00E307DD" w:rsidRPr="004E0587" w:rsidRDefault="001100D9" w:rsidP="0019738D">
      <w:pPr>
        <w:shd w:val="clear" w:color="auto" w:fill="FFFFFF"/>
        <w:spacing w:after="0" w:line="360" w:lineRule="auto"/>
        <w:ind w:left="708" w:firstLine="39"/>
        <w:contextualSpacing/>
        <w:jc w:val="both"/>
        <w:rPr>
          <w:rFonts w:ascii="Times New Roman" w:hAnsi="Times New Roman" w:cs="Times New Roman"/>
          <w:b/>
          <w:iCs/>
        </w:rPr>
      </w:pPr>
      <w:r w:rsidRPr="00222835">
        <w:rPr>
          <w:rFonts w:ascii="Times New Roman" w:hAnsi="Times New Roman" w:cs="Times New Roman"/>
          <w:b/>
          <w:iCs/>
        </w:rPr>
        <w:t xml:space="preserve">Oferta w postępowaniu na: </w:t>
      </w:r>
      <w:r w:rsidR="00E32B48" w:rsidRPr="0019738D">
        <w:rPr>
          <w:rFonts w:ascii="Times New Roman" w:eastAsia="Times New Roman" w:hAnsi="Times New Roman" w:cs="Times New Roman"/>
          <w:bCs/>
          <w:color w:val="000000"/>
        </w:rPr>
        <w:t>Opracowanie części merytorycznej</w:t>
      </w:r>
      <w:r w:rsidR="00E32B48" w:rsidRPr="002228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32B48" w:rsidRPr="00222835">
        <w:rPr>
          <w:rFonts w:ascii="Times New Roman" w:eastAsia="Times New Roman" w:hAnsi="Times New Roman" w:cs="Times New Roman"/>
          <w:bCs/>
          <w:color w:val="000000"/>
        </w:rPr>
        <w:t xml:space="preserve">publikacji </w:t>
      </w:r>
      <w:r w:rsidR="0019738D">
        <w:rPr>
          <w:rFonts w:ascii="Times New Roman" w:eastAsia="Times New Roman" w:hAnsi="Times New Roman" w:cs="Times New Roman"/>
          <w:bCs/>
          <w:color w:val="000000"/>
        </w:rPr>
        <w:br/>
      </w:r>
      <w:r w:rsidR="00E32B48" w:rsidRPr="00222835">
        <w:rPr>
          <w:rFonts w:ascii="Times New Roman" w:eastAsia="Times New Roman" w:hAnsi="Times New Roman" w:cs="Times New Roman"/>
          <w:bCs/>
          <w:color w:val="000000"/>
        </w:rPr>
        <w:t>pt.</w:t>
      </w:r>
      <w:r w:rsidR="00E32B48" w:rsidRPr="00222835">
        <w:rPr>
          <w:rFonts w:ascii="Times New Roman" w:eastAsia="Times New Roman" w:hAnsi="Times New Roman" w:cs="Times New Roman"/>
          <w:i/>
          <w:color w:val="000000" w:themeColor="text1"/>
        </w:rPr>
        <w:t xml:space="preserve"> „Z życia </w:t>
      </w:r>
      <w:r w:rsidR="0019738D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E32B48" w:rsidRPr="00222835">
        <w:rPr>
          <w:rFonts w:ascii="Times New Roman" w:eastAsia="Times New Roman" w:hAnsi="Times New Roman" w:cs="Times New Roman"/>
          <w:i/>
          <w:color w:val="000000" w:themeColor="text1"/>
        </w:rPr>
        <w:t xml:space="preserve">naszych wód” </w:t>
      </w:r>
      <w:r w:rsidR="00E32B48" w:rsidRPr="00222835">
        <w:rPr>
          <w:rFonts w:ascii="Times New Roman" w:eastAsia="Times New Roman" w:hAnsi="Times New Roman" w:cs="Times New Roman"/>
          <w:color w:val="000000" w:themeColor="text1"/>
        </w:rPr>
        <w:t xml:space="preserve">promującej dziedzictwo kulturowe na obszarach rybackich </w:t>
      </w:r>
      <w:r w:rsidR="0019738D">
        <w:rPr>
          <w:rFonts w:ascii="Times New Roman" w:eastAsia="Times New Roman" w:hAnsi="Times New Roman" w:cs="Times New Roman"/>
          <w:color w:val="000000" w:themeColor="text1"/>
        </w:rPr>
        <w:br/>
      </w:r>
      <w:r w:rsidR="00E32B48" w:rsidRPr="00222835">
        <w:rPr>
          <w:rFonts w:ascii="Times New Roman" w:eastAsia="Times New Roman" w:hAnsi="Times New Roman" w:cs="Times New Roman"/>
          <w:color w:val="000000" w:themeColor="text1"/>
        </w:rPr>
        <w:t>i akwakultury obszaru RLGD Pojezierze Dobiegniewskie</w:t>
      </w:r>
      <w:r w:rsidR="004E058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B4979" w:rsidRPr="00222835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Ofertę należy przesłać pocztą lub złożyć w siedzibie Zamawiającego </w:t>
      </w:r>
      <w:r w:rsidRPr="00222835">
        <w:rPr>
          <w:rFonts w:ascii="Times New Roman" w:hAnsi="Times New Roman" w:cs="Times New Roman"/>
          <w:b/>
          <w:bCs/>
        </w:rPr>
        <w:t xml:space="preserve">w terminie </w:t>
      </w:r>
      <w:r w:rsidR="006F72E9" w:rsidRPr="00222835">
        <w:rPr>
          <w:rFonts w:ascii="Times New Roman" w:hAnsi="Times New Roman" w:cs="Times New Roman"/>
          <w:b/>
          <w:bCs/>
        </w:rPr>
        <w:br/>
      </w:r>
      <w:r w:rsidR="00E307DD" w:rsidRPr="00222835">
        <w:rPr>
          <w:rFonts w:ascii="Times New Roman" w:hAnsi="Times New Roman" w:cs="Times New Roman"/>
          <w:b/>
          <w:bCs/>
        </w:rPr>
        <w:t>do dnia 28.08</w:t>
      </w:r>
      <w:r w:rsidRPr="00222835">
        <w:rPr>
          <w:rFonts w:ascii="Times New Roman" w:hAnsi="Times New Roman" w:cs="Times New Roman"/>
          <w:b/>
          <w:bCs/>
        </w:rPr>
        <w:t xml:space="preserve">.2018 r. do godz. 08.30. </w:t>
      </w:r>
      <w:r w:rsidRPr="00222835">
        <w:rPr>
          <w:rFonts w:ascii="Times New Roman" w:hAnsi="Times New Roman" w:cs="Times New Roman"/>
        </w:rPr>
        <w:t xml:space="preserve">Decyduje data i godzina wpływu oferty </w:t>
      </w:r>
      <w:r w:rsidR="006F72E9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do Zamawiającego.</w:t>
      </w:r>
    </w:p>
    <w:p w:rsidR="006F72E9" w:rsidRPr="00222835" w:rsidRDefault="006F72E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Dodatkowo na kopercie/</w:t>
      </w:r>
      <w:r w:rsidR="001100D9" w:rsidRPr="00222835">
        <w:rPr>
          <w:rFonts w:ascii="Times New Roman" w:hAnsi="Times New Roman" w:cs="Times New Roman"/>
        </w:rPr>
        <w:t>opakowaniu należy podać: nazwę i adres siedziby Wykonawcy.</w:t>
      </w:r>
    </w:p>
    <w:p w:rsidR="001100D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Oferta złożona po terminie nie będzie rozpatrzona.</w:t>
      </w:r>
    </w:p>
    <w:p w:rsidR="004E0587" w:rsidRPr="004E0587" w:rsidRDefault="004E0587" w:rsidP="004E058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15A85" w:rsidRPr="00222835" w:rsidRDefault="004E0587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III.7</w:t>
      </w:r>
      <w:r w:rsidR="00E15A85" w:rsidRPr="00222835">
        <w:rPr>
          <w:rFonts w:ascii="Times New Roman" w:hAnsi="Times New Roman" w:cs="Times New Roman"/>
          <w:b/>
          <w:bCs/>
          <w:iCs/>
        </w:rPr>
        <w:t>. Zmiana i wycofanie ofert</w:t>
      </w:r>
    </w:p>
    <w:p w:rsidR="006F72E9" w:rsidRPr="00222835" w:rsidRDefault="006F72E9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Przed upływem terminu do składania ofert, oferent może zmienić lub wycofać ofertę.</w:t>
      </w: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Żadna z ofert nie może być zmieniona ani wycofana po upływie wyznaczonego terminu</w:t>
      </w:r>
      <w:r w:rsidR="006F72E9" w:rsidRPr="00222835">
        <w:rPr>
          <w:rFonts w:ascii="Times New Roman" w:hAnsi="Times New Roman" w:cs="Times New Roman"/>
        </w:rPr>
        <w:t xml:space="preserve"> </w:t>
      </w:r>
      <w:r w:rsidRPr="00222835">
        <w:rPr>
          <w:rFonts w:ascii="Times New Roman" w:hAnsi="Times New Roman" w:cs="Times New Roman"/>
        </w:rPr>
        <w:t>składania ofert.</w:t>
      </w: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Zmiana oferty może nastąpić tylko poprzez złożenie zmienionej, pisemnej oferty według takich samych zasad jak wcześniej składana oferta. Oferta zmieniająca wcześniej złożoną ofertę musi jednoznacznie wskazywać, które postanowienia oferty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są zmieniane.</w:t>
      </w: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Oferent może wycofać już złożoną ofertę, tylko przed upływem terminu składania ofert.</w:t>
      </w: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Zamawiający może wydać ofertę oferentowi tylko na podstawie pisemnego żądania zwrotu</w:t>
      </w:r>
      <w:r w:rsidR="006F72E9" w:rsidRPr="00222835">
        <w:rPr>
          <w:rFonts w:ascii="Times New Roman" w:hAnsi="Times New Roman" w:cs="Times New Roman"/>
        </w:rPr>
        <w:t xml:space="preserve"> </w:t>
      </w:r>
      <w:r w:rsidRPr="00222835">
        <w:rPr>
          <w:rFonts w:ascii="Times New Roman" w:hAnsi="Times New Roman" w:cs="Times New Roman"/>
        </w:rPr>
        <w:t xml:space="preserve">oferty, złożonego przez osobę upoważnioną ze strony oferenta do wykonania tej czynności. Upoważnienie </w:t>
      </w:r>
      <w:r w:rsidR="00A22D92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do wycofania oferty musi być załączone do żądania zwrotu oferty.</w:t>
      </w: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hAnsi="Times New Roman" w:cs="Times New Roman"/>
        </w:rPr>
      </w:pPr>
    </w:p>
    <w:p w:rsidR="00E15A85" w:rsidRPr="00222835" w:rsidRDefault="004E0587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III.8</w:t>
      </w:r>
      <w:r w:rsidR="00E15A85" w:rsidRPr="00222835">
        <w:rPr>
          <w:rFonts w:ascii="Times New Roman" w:hAnsi="Times New Roman" w:cs="Times New Roman"/>
          <w:b/>
          <w:bCs/>
          <w:iCs/>
        </w:rPr>
        <w:t>. Otwarcie ofert</w:t>
      </w:r>
    </w:p>
    <w:p w:rsidR="006F72E9" w:rsidRPr="00222835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22835">
        <w:rPr>
          <w:rFonts w:ascii="Times New Roman" w:hAnsi="Times New Roman" w:cs="Times New Roman"/>
          <w:bCs/>
        </w:rPr>
        <w:t>Otwarcie of</w:t>
      </w:r>
      <w:r w:rsidR="00E307DD" w:rsidRPr="00222835">
        <w:rPr>
          <w:rFonts w:ascii="Times New Roman" w:hAnsi="Times New Roman" w:cs="Times New Roman"/>
          <w:bCs/>
        </w:rPr>
        <w:t>ert nastąpi publicznie w dniu 28.08.2018 r. o godz. 9</w:t>
      </w:r>
      <w:r w:rsidRPr="00222835">
        <w:rPr>
          <w:rFonts w:ascii="Times New Roman" w:hAnsi="Times New Roman" w:cs="Times New Roman"/>
          <w:bCs/>
        </w:rPr>
        <w:t xml:space="preserve">.00 </w:t>
      </w:r>
      <w:r w:rsidR="008D3D12">
        <w:rPr>
          <w:rFonts w:ascii="Times New Roman" w:hAnsi="Times New Roman" w:cs="Times New Roman"/>
          <w:bCs/>
        </w:rPr>
        <w:t xml:space="preserve"> </w:t>
      </w:r>
      <w:r w:rsidRPr="00222835">
        <w:rPr>
          <w:rFonts w:ascii="Times New Roman" w:hAnsi="Times New Roman" w:cs="Times New Roman"/>
          <w:bCs/>
        </w:rPr>
        <w:t>w siedzibie</w:t>
      </w:r>
      <w:r w:rsidR="006F72E9" w:rsidRPr="00222835">
        <w:rPr>
          <w:rFonts w:ascii="Times New Roman" w:hAnsi="Times New Roman" w:cs="Times New Roman"/>
          <w:bCs/>
        </w:rPr>
        <w:t xml:space="preserve"> </w:t>
      </w:r>
      <w:r w:rsidRPr="00222835">
        <w:rPr>
          <w:rFonts w:ascii="Times New Roman" w:hAnsi="Times New Roman" w:cs="Times New Roman"/>
          <w:bCs/>
        </w:rPr>
        <w:t>Zamawiającego.</w:t>
      </w:r>
    </w:p>
    <w:p w:rsidR="00E15A85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Przed otwarciem ofert Zamawiający poda kwotę, jaką zamierza przeznaczyć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na sfinansowanie zamówienia.</w:t>
      </w:r>
    </w:p>
    <w:p w:rsidR="00E15A85" w:rsidRPr="008D3D12" w:rsidRDefault="00E15A85" w:rsidP="008D3D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Otwarcie ofert jest jawne. Osoby zainteresowane udziałem w jawnym otwarciu ofert proszone </w:t>
      </w:r>
      <w:r w:rsidR="008D3D12">
        <w:rPr>
          <w:rFonts w:ascii="Times New Roman" w:hAnsi="Times New Roman" w:cs="Times New Roman"/>
        </w:rPr>
        <w:br/>
      </w:r>
      <w:r w:rsidRPr="008D3D12">
        <w:rPr>
          <w:rFonts w:ascii="Times New Roman" w:hAnsi="Times New Roman" w:cs="Times New Roman"/>
        </w:rPr>
        <w:t xml:space="preserve">są o przybycie 5 minut przed wyznaczonym czasem. </w:t>
      </w:r>
    </w:p>
    <w:p w:rsidR="00E15A85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Podczas otwarcia ofert Zamawiający poda nazwy (firmy) oraz adresy Wykonawców,</w:t>
      </w:r>
      <w:r w:rsidR="006F72E9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a także informacje dotyczące ceny.</w:t>
      </w:r>
    </w:p>
    <w:p w:rsidR="001100D9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W przypadku nieobecności Wykonawcy przy otwieraniu ofert, Zamawiający prześle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 xml:space="preserve">na wniosek wykonawcy informację dotyczącą kwoty, jaką zamierza przeznaczyć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na sfinansowanie zamówienia oraz informacje podane podczas otwarcia ofert.</w:t>
      </w:r>
    </w:p>
    <w:p w:rsidR="005C1A32" w:rsidRPr="00222835" w:rsidRDefault="005C1A32" w:rsidP="005C1A32">
      <w:pPr>
        <w:pStyle w:val="Akapitzlist"/>
        <w:autoSpaceDE w:val="0"/>
        <w:autoSpaceDN w:val="0"/>
        <w:adjustRightInd w:val="0"/>
        <w:spacing w:after="0" w:line="360" w:lineRule="auto"/>
        <w:ind w:left="437"/>
        <w:jc w:val="both"/>
        <w:rPr>
          <w:rFonts w:ascii="Times New Roman" w:hAnsi="Times New Roman" w:cs="Times New Roman"/>
        </w:rPr>
      </w:pP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222835">
        <w:rPr>
          <w:rFonts w:ascii="Times New Roman" w:hAnsi="Times New Roman" w:cs="Times New Roman"/>
          <w:b/>
          <w:bCs/>
          <w:iCs/>
        </w:rPr>
        <w:t>IV. Unieważnienie zapytania ofertowego</w:t>
      </w:r>
    </w:p>
    <w:p w:rsidR="006F72E9" w:rsidRPr="00222835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Wykonawca unieważni postępowanie ofertowa w przypadku braku złożenia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co najmniej dwóch ofert zgodnych z zapytanie</w:t>
      </w:r>
      <w:r w:rsidR="00A413CB">
        <w:rPr>
          <w:rFonts w:ascii="Times New Roman" w:hAnsi="Times New Roman" w:cs="Times New Roman"/>
        </w:rPr>
        <w:t>m</w:t>
      </w:r>
      <w:r w:rsidRPr="00222835">
        <w:rPr>
          <w:rFonts w:ascii="Times New Roman" w:hAnsi="Times New Roman" w:cs="Times New Roman"/>
        </w:rPr>
        <w:t xml:space="preserve"> ofertowym.</w:t>
      </w: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E15A85" w:rsidRPr="00222835" w:rsidRDefault="00E15A85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761DA" w:rsidRPr="00544F73" w:rsidRDefault="00A761DA" w:rsidP="00A761D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44F73">
        <w:rPr>
          <w:rFonts w:ascii="Times New Roman" w:hAnsi="Times New Roman" w:cs="Times New Roman"/>
          <w:b/>
        </w:rPr>
        <w:t>Załączniki:</w:t>
      </w:r>
    </w:p>
    <w:p w:rsidR="00A761DA" w:rsidRDefault="00A761DA" w:rsidP="00A761D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Formularz oferty.</w:t>
      </w:r>
    </w:p>
    <w:p w:rsidR="00A761DA" w:rsidRDefault="00A761DA" w:rsidP="00A761D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administratora danych osobowych.</w:t>
      </w:r>
    </w:p>
    <w:p w:rsidR="00A761DA" w:rsidRPr="00544F73" w:rsidRDefault="00A761DA" w:rsidP="00A761D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przetwarzaniu danych osobowych.</w:t>
      </w:r>
    </w:p>
    <w:p w:rsidR="001100D9" w:rsidRPr="00222835" w:rsidRDefault="001100D9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100D9" w:rsidRPr="00222835" w:rsidSect="005C1A32">
      <w:footerReference w:type="default" r:id="rId9"/>
      <w:pgSz w:w="11907" w:h="16840" w:code="9"/>
      <w:pgMar w:top="1418" w:right="1418" w:bottom="1418" w:left="14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DE" w:rsidRDefault="00B252DE" w:rsidP="0044346D">
      <w:pPr>
        <w:spacing w:after="0" w:line="240" w:lineRule="auto"/>
      </w:pPr>
      <w:r>
        <w:separator/>
      </w:r>
    </w:p>
  </w:endnote>
  <w:endnote w:type="continuationSeparator" w:id="0">
    <w:p w:rsidR="00B252DE" w:rsidRDefault="00B252DE" w:rsidP="0044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8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8A3" w:rsidRPr="002868A3" w:rsidRDefault="002868A3" w:rsidP="002868A3">
        <w:pPr>
          <w:spacing w:before="100" w:beforeAutospacing="1" w:after="100" w:afterAutospacing="1" w:line="240" w:lineRule="auto"/>
          <w:jc w:val="center"/>
        </w:pPr>
        <w:r w:rsidRPr="002868A3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 xml:space="preserve">Operacja realizowana w ramach Priorytetu 4 „Zwiększenie zatrudnienia i spójności terytorialnej”,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br/>
        </w:r>
        <w:r w:rsidRPr="002868A3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 xml:space="preserve">zawartego w Programie Operacyjnym "Rybactwo i Morze" na lata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>2014-2020</w:t>
        </w:r>
      </w:p>
      <w:p w:rsidR="005C1A32" w:rsidRPr="002868A3" w:rsidRDefault="002868A3" w:rsidP="002868A3">
        <w:pPr>
          <w:widowControl w:val="0"/>
          <w:suppressAutoHyphens/>
          <w:autoSpaceDE w:val="0"/>
          <w:autoSpaceDN w:val="0"/>
          <w:adjustRightInd w:val="0"/>
          <w:spacing w:after="0" w:line="240" w:lineRule="auto"/>
          <w:rPr>
            <w:rFonts w:ascii="Times New Roman" w:eastAsia="Times New Roman" w:hAnsi="Times New Roman" w:cs="Calibri"/>
            <w:color w:val="000000"/>
            <w:sz w:val="20"/>
            <w:szCs w:val="20"/>
            <w:lang w:eastAsia="ar-SA"/>
          </w:rPr>
        </w:pP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inline distT="0" distB="0" distL="0" distR="0" wp14:anchorId="208DF016" wp14:editId="0040420E">
              <wp:extent cx="1634400" cy="590400"/>
              <wp:effectExtent l="0" t="0" r="4445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3C32C031" wp14:editId="0203FEFC">
              <wp:simplePos x="0" y="0"/>
              <wp:positionH relativeFrom="column">
                <wp:posOffset>4710430</wp:posOffset>
              </wp:positionH>
              <wp:positionV relativeFrom="paragraph">
                <wp:posOffset>3780155</wp:posOffset>
              </wp:positionV>
              <wp:extent cx="1916430" cy="959485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6430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81070">
          <w:rPr>
            <w:rFonts w:ascii="Times New Roman" w:eastAsia="Times New Roman" w:hAnsi="Times New Roman" w:cs="Calibri"/>
            <w:color w:val="000000"/>
            <w:sz w:val="20"/>
            <w:szCs w:val="20"/>
            <w:lang w:eastAsia="ar-SA"/>
          </w:rPr>
          <w:t xml:space="preserve">      </w:t>
        </w: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inline distT="0" distB="0" distL="0" distR="0" wp14:anchorId="6E59A99D" wp14:editId="00CCE25A">
              <wp:extent cx="1781175" cy="476250"/>
              <wp:effectExtent l="0" t="0" r="9525" b="0"/>
              <wp:docPr id="3" name="Obraz 3" descr="Opis: Logotyp - Lubuskie - warte zachodu_corel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Opis: Logotyp - Lubuskie - warte zachodu_corel 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rFonts w:ascii="Times New Roman" w:eastAsia="Times New Roman" w:hAnsi="Times New Roman" w:cs="Calibri"/>
            <w:color w:val="000000"/>
            <w:sz w:val="20"/>
            <w:szCs w:val="20"/>
            <w:lang w:eastAsia="ar-SA"/>
          </w:rPr>
          <w:t xml:space="preserve">                </w:t>
        </w: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inline distT="0" distB="0" distL="0" distR="0" wp14:anchorId="4F1459E8" wp14:editId="5AC9F07F">
              <wp:extent cx="1600200" cy="51435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5C1A32" w:rsidRDefault="005C1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DE" w:rsidRDefault="00B252DE" w:rsidP="0044346D">
      <w:pPr>
        <w:spacing w:after="0" w:line="240" w:lineRule="auto"/>
      </w:pPr>
      <w:r>
        <w:separator/>
      </w:r>
    </w:p>
  </w:footnote>
  <w:footnote w:type="continuationSeparator" w:id="0">
    <w:p w:rsidR="00B252DE" w:rsidRDefault="00B252DE" w:rsidP="0044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18"/>
    <w:multiLevelType w:val="hybridMultilevel"/>
    <w:tmpl w:val="B25A96AE"/>
    <w:lvl w:ilvl="0" w:tplc="8174D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59FB"/>
    <w:multiLevelType w:val="hybridMultilevel"/>
    <w:tmpl w:val="4A7601FA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C31D5"/>
    <w:multiLevelType w:val="hybridMultilevel"/>
    <w:tmpl w:val="ED9CFE7C"/>
    <w:lvl w:ilvl="0" w:tplc="D9449D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3D6"/>
    <w:multiLevelType w:val="hybridMultilevel"/>
    <w:tmpl w:val="94D08652"/>
    <w:lvl w:ilvl="0" w:tplc="0690F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80F88"/>
    <w:multiLevelType w:val="hybridMultilevel"/>
    <w:tmpl w:val="1A50F674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11C4"/>
    <w:multiLevelType w:val="hybridMultilevel"/>
    <w:tmpl w:val="5206394C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A13BB"/>
    <w:multiLevelType w:val="hybridMultilevel"/>
    <w:tmpl w:val="26B2D82A"/>
    <w:lvl w:ilvl="0" w:tplc="4AC00976">
      <w:start w:val="1"/>
      <w:numFmt w:val="decimal"/>
      <w:lvlText w:val="%1."/>
      <w:lvlJc w:val="righ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29B00B7B"/>
    <w:multiLevelType w:val="hybridMultilevel"/>
    <w:tmpl w:val="4DB2194C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D556C6"/>
    <w:multiLevelType w:val="hybridMultilevel"/>
    <w:tmpl w:val="F7E6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61CBE"/>
    <w:multiLevelType w:val="hybridMultilevel"/>
    <w:tmpl w:val="143484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83ECC"/>
    <w:multiLevelType w:val="multilevel"/>
    <w:tmpl w:val="AA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274B88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E73A1"/>
    <w:multiLevelType w:val="hybridMultilevel"/>
    <w:tmpl w:val="C7826F5C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9212D"/>
    <w:multiLevelType w:val="hybridMultilevel"/>
    <w:tmpl w:val="EE802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A2B09"/>
    <w:multiLevelType w:val="hybridMultilevel"/>
    <w:tmpl w:val="B0DC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E5971"/>
    <w:multiLevelType w:val="hybridMultilevel"/>
    <w:tmpl w:val="2B7C8C3A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953CF"/>
    <w:multiLevelType w:val="hybridMultilevel"/>
    <w:tmpl w:val="4EE2B62E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76B4A"/>
    <w:multiLevelType w:val="multilevel"/>
    <w:tmpl w:val="AD6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A66DE1"/>
    <w:multiLevelType w:val="hybridMultilevel"/>
    <w:tmpl w:val="42BECC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0131E"/>
    <w:multiLevelType w:val="hybridMultilevel"/>
    <w:tmpl w:val="8DCAEA24"/>
    <w:lvl w:ilvl="0" w:tplc="D550F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414A1"/>
    <w:multiLevelType w:val="multilevel"/>
    <w:tmpl w:val="3F7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A73D2"/>
    <w:multiLevelType w:val="hybridMultilevel"/>
    <w:tmpl w:val="CA2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A32FB"/>
    <w:multiLevelType w:val="hybridMultilevel"/>
    <w:tmpl w:val="218A0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196285"/>
    <w:multiLevelType w:val="hybridMultilevel"/>
    <w:tmpl w:val="A522A2A4"/>
    <w:lvl w:ilvl="0" w:tplc="D550FB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9537AB"/>
    <w:multiLevelType w:val="multilevel"/>
    <w:tmpl w:val="B8E0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A6B12"/>
    <w:multiLevelType w:val="hybridMultilevel"/>
    <w:tmpl w:val="384E58A4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1"/>
  </w:num>
  <w:num w:numId="5">
    <w:abstractNumId w:val="26"/>
  </w:num>
  <w:num w:numId="6">
    <w:abstractNumId w:val="9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12"/>
  </w:num>
  <w:num w:numId="12">
    <w:abstractNumId w:val="3"/>
  </w:num>
  <w:num w:numId="13">
    <w:abstractNumId w:val="0"/>
  </w:num>
  <w:num w:numId="14">
    <w:abstractNumId w:val="24"/>
  </w:num>
  <w:num w:numId="15">
    <w:abstractNumId w:val="16"/>
  </w:num>
  <w:num w:numId="16">
    <w:abstractNumId w:val="27"/>
  </w:num>
  <w:num w:numId="17">
    <w:abstractNumId w:val="28"/>
  </w:num>
  <w:num w:numId="18">
    <w:abstractNumId w:val="1"/>
  </w:num>
  <w:num w:numId="19">
    <w:abstractNumId w:val="23"/>
  </w:num>
  <w:num w:numId="20">
    <w:abstractNumId w:val="20"/>
  </w:num>
  <w:num w:numId="21">
    <w:abstractNumId w:val="29"/>
  </w:num>
  <w:num w:numId="22">
    <w:abstractNumId w:val="31"/>
  </w:num>
  <w:num w:numId="23">
    <w:abstractNumId w:val="2"/>
  </w:num>
  <w:num w:numId="24">
    <w:abstractNumId w:val="5"/>
  </w:num>
  <w:num w:numId="25">
    <w:abstractNumId w:val="19"/>
  </w:num>
  <w:num w:numId="26">
    <w:abstractNumId w:val="22"/>
  </w:num>
  <w:num w:numId="27">
    <w:abstractNumId w:val="15"/>
  </w:num>
  <w:num w:numId="28">
    <w:abstractNumId w:val="6"/>
  </w:num>
  <w:num w:numId="29">
    <w:abstractNumId w:val="10"/>
  </w:num>
  <w:num w:numId="30">
    <w:abstractNumId w:val="17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015"/>
    <w:rsid w:val="000352B3"/>
    <w:rsid w:val="0005434E"/>
    <w:rsid w:val="00055BE5"/>
    <w:rsid w:val="00070ACC"/>
    <w:rsid w:val="001100D9"/>
    <w:rsid w:val="00170400"/>
    <w:rsid w:val="0019738D"/>
    <w:rsid w:val="001B28F8"/>
    <w:rsid w:val="001D4502"/>
    <w:rsid w:val="00216029"/>
    <w:rsid w:val="00222835"/>
    <w:rsid w:val="002868A3"/>
    <w:rsid w:val="002951A0"/>
    <w:rsid w:val="002B145E"/>
    <w:rsid w:val="003112CD"/>
    <w:rsid w:val="00312A80"/>
    <w:rsid w:val="00314CCC"/>
    <w:rsid w:val="0036730E"/>
    <w:rsid w:val="003705AF"/>
    <w:rsid w:val="003C5715"/>
    <w:rsid w:val="003F47DF"/>
    <w:rsid w:val="0042059C"/>
    <w:rsid w:val="0042345B"/>
    <w:rsid w:val="004259CF"/>
    <w:rsid w:val="0044346D"/>
    <w:rsid w:val="00477E41"/>
    <w:rsid w:val="00486D3C"/>
    <w:rsid w:val="004A2600"/>
    <w:rsid w:val="004E0587"/>
    <w:rsid w:val="00501E22"/>
    <w:rsid w:val="00513D2F"/>
    <w:rsid w:val="005C1A32"/>
    <w:rsid w:val="00614BD7"/>
    <w:rsid w:val="0063562B"/>
    <w:rsid w:val="00643865"/>
    <w:rsid w:val="00653775"/>
    <w:rsid w:val="006A597B"/>
    <w:rsid w:val="006F72E9"/>
    <w:rsid w:val="006F7659"/>
    <w:rsid w:val="0071164B"/>
    <w:rsid w:val="00751AA2"/>
    <w:rsid w:val="007523A3"/>
    <w:rsid w:val="00791CD3"/>
    <w:rsid w:val="007B4979"/>
    <w:rsid w:val="007B7CDF"/>
    <w:rsid w:val="007E7D24"/>
    <w:rsid w:val="007F746A"/>
    <w:rsid w:val="00857D24"/>
    <w:rsid w:val="008C7AAE"/>
    <w:rsid w:val="008D3D12"/>
    <w:rsid w:val="008E4411"/>
    <w:rsid w:val="00911B98"/>
    <w:rsid w:val="00933935"/>
    <w:rsid w:val="00943A37"/>
    <w:rsid w:val="00986011"/>
    <w:rsid w:val="009B728A"/>
    <w:rsid w:val="009F5BD9"/>
    <w:rsid w:val="00A0649A"/>
    <w:rsid w:val="00A07B99"/>
    <w:rsid w:val="00A22D92"/>
    <w:rsid w:val="00A413CB"/>
    <w:rsid w:val="00A761DA"/>
    <w:rsid w:val="00B03754"/>
    <w:rsid w:val="00B252DE"/>
    <w:rsid w:val="00B664A6"/>
    <w:rsid w:val="00B94B85"/>
    <w:rsid w:val="00BA2026"/>
    <w:rsid w:val="00BA485B"/>
    <w:rsid w:val="00BC20A2"/>
    <w:rsid w:val="00BF1869"/>
    <w:rsid w:val="00BF7C21"/>
    <w:rsid w:val="00C02CCC"/>
    <w:rsid w:val="00C253C4"/>
    <w:rsid w:val="00C9028C"/>
    <w:rsid w:val="00CB765C"/>
    <w:rsid w:val="00D22B13"/>
    <w:rsid w:val="00D458B5"/>
    <w:rsid w:val="00D91498"/>
    <w:rsid w:val="00D91DC6"/>
    <w:rsid w:val="00DD2A2D"/>
    <w:rsid w:val="00E15A85"/>
    <w:rsid w:val="00E307DD"/>
    <w:rsid w:val="00E32B48"/>
    <w:rsid w:val="00E374EA"/>
    <w:rsid w:val="00E54015"/>
    <w:rsid w:val="00E749CD"/>
    <w:rsid w:val="00E94436"/>
    <w:rsid w:val="00EC1119"/>
    <w:rsid w:val="00F328F4"/>
    <w:rsid w:val="00F57AF9"/>
    <w:rsid w:val="00FC350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  <w:style w:type="paragraph" w:styleId="Nagwek">
    <w:name w:val="header"/>
    <w:basedOn w:val="Normalny"/>
    <w:link w:val="Nagwek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11"/>
  </w:style>
  <w:style w:type="paragraph" w:styleId="Stopka">
    <w:name w:val="footer"/>
    <w:basedOn w:val="Normalny"/>
    <w:link w:val="Stopka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64B55-1977-43F9-B9DC-AE2EFAC6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</dc:creator>
  <cp:lastModifiedBy>Win7</cp:lastModifiedBy>
  <cp:revision>22</cp:revision>
  <dcterms:created xsi:type="dcterms:W3CDTF">2018-07-05T20:18:00Z</dcterms:created>
  <dcterms:modified xsi:type="dcterms:W3CDTF">2018-08-13T06:06:00Z</dcterms:modified>
</cp:coreProperties>
</file>